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033A52" w:rsidR="00152A13" w:rsidRPr="00856508" w:rsidRDefault="005A50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931AD81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296C9C" w:rsidRPr="00CB34F7">
              <w:rPr>
                <w:rFonts w:ascii="Tahoma" w:hAnsi="Tahoma" w:cs="Tahoma"/>
              </w:rPr>
              <w:t>Abimael Cerecero Alvarez</w:t>
            </w:r>
          </w:p>
          <w:p w14:paraId="0F768DB0" w14:textId="4235EC75" w:rsidR="005A50F9" w:rsidRPr="00996E93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226490A" w14:textId="77777777" w:rsidR="005A50F9" w:rsidRPr="00856508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775BF78" w:rsidR="00BE4E1F" w:rsidRPr="008D3E2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D3E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A50F9" w:rsidRPr="008D3E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8D3E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96C9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Doctorado en Ciencias Sociales</w:t>
            </w:r>
          </w:p>
          <w:p w14:paraId="3E0D423A" w14:textId="18400D06" w:rsidR="00BA3E7F" w:rsidRPr="008D3E2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D3E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A50F9" w:rsidRPr="008D3E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8D3E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96C9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2018-2023</w:t>
            </w:r>
          </w:p>
          <w:p w14:paraId="6428F5BF" w14:textId="5B420D3F" w:rsidR="00856508" w:rsidRPr="008D3E2E" w:rsidRDefault="00BA3E7F" w:rsidP="005A50F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D3E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A50F9" w:rsidRPr="008D3E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8D3E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96C9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Facultad de Trabajo Social, Universidad Autónoma de Coahuila</w:t>
            </w:r>
          </w:p>
          <w:p w14:paraId="75C62412" w14:textId="77777777" w:rsidR="00483ABB" w:rsidRDefault="00483ABB" w:rsidP="00483ABB">
            <w:pPr>
              <w:jc w:val="both"/>
              <w:rPr>
                <w:rFonts w:ascii="Tahoma" w:hAnsi="Tahoma" w:cs="Tahoma"/>
              </w:rPr>
            </w:pPr>
          </w:p>
          <w:p w14:paraId="4D62C1B8" w14:textId="1CE2E9E5" w:rsidR="00296C9C" w:rsidRPr="008D3E2E" w:rsidRDefault="00296C9C" w:rsidP="00296C9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D3E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Maestría en Ciencias de la Educación</w:t>
            </w:r>
          </w:p>
          <w:p w14:paraId="60AEA15C" w14:textId="1F6DCE28" w:rsidR="00296C9C" w:rsidRPr="008D3E2E" w:rsidRDefault="00296C9C" w:rsidP="00296C9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D3E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</w:t>
            </w:r>
            <w:r w:rsidR="00CB34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2015-2018</w:t>
            </w:r>
          </w:p>
          <w:p w14:paraId="26712762" w14:textId="7187EEF0" w:rsidR="00296C9C" w:rsidRPr="008D3E2E" w:rsidRDefault="00296C9C" w:rsidP="00296C9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D3E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CB34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Facultad de Ciencia, Educación y Humanidades, Universidad Autónoma de Coahuila</w:t>
            </w:r>
          </w:p>
          <w:p w14:paraId="5696A417" w14:textId="77777777" w:rsidR="00296C9C" w:rsidRDefault="00296C9C" w:rsidP="00483ABB">
            <w:pPr>
              <w:jc w:val="both"/>
              <w:rPr>
                <w:rFonts w:ascii="Tahoma" w:hAnsi="Tahoma" w:cs="Tahoma"/>
              </w:rPr>
            </w:pPr>
          </w:p>
          <w:p w14:paraId="6C21F82B" w14:textId="465CFFA0" w:rsidR="00296C9C" w:rsidRPr="008D3E2E" w:rsidRDefault="00296C9C" w:rsidP="00296C9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D3E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="00CB34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 en Historia</w:t>
            </w:r>
          </w:p>
          <w:p w14:paraId="6E3A8673" w14:textId="332CD825" w:rsidR="00296C9C" w:rsidRPr="008D3E2E" w:rsidRDefault="00296C9C" w:rsidP="00296C9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D3E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</w:t>
            </w:r>
            <w:r w:rsidR="00CB34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2008-2012</w:t>
            </w:r>
          </w:p>
          <w:p w14:paraId="5644DB4B" w14:textId="66E8AC5A" w:rsidR="00296C9C" w:rsidRPr="008D3E2E" w:rsidRDefault="00296C9C" w:rsidP="00296C9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D3E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CB34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Facultad de Ciencias Sociales, Universidad Autónoma de Coahuila</w:t>
            </w:r>
          </w:p>
          <w:p w14:paraId="12688D69" w14:textId="5E008FB9" w:rsidR="00296C9C" w:rsidRPr="00483ABB" w:rsidRDefault="00296C9C" w:rsidP="00483AB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A50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7C1251C" w:rsidR="008C34DF" w:rsidRPr="00CB34F7" w:rsidRDefault="00BA3E7F" w:rsidP="00552D21">
            <w:pPr>
              <w:jc w:val="both"/>
              <w:rPr>
                <w:rFonts w:ascii="Tahoma" w:hAnsi="Tahoma" w:cs="Tahoma"/>
              </w:rPr>
            </w:pPr>
            <w:r w:rsidRPr="00CB34F7">
              <w:rPr>
                <w:rFonts w:ascii="Tahoma" w:hAnsi="Tahoma" w:cs="Tahoma"/>
              </w:rPr>
              <w:t>Empresa</w:t>
            </w:r>
            <w:r w:rsidR="005A50F9" w:rsidRPr="00CB34F7">
              <w:rPr>
                <w:rFonts w:ascii="Tahoma" w:hAnsi="Tahoma" w:cs="Tahoma"/>
              </w:rPr>
              <w:t>:</w:t>
            </w:r>
            <w:r w:rsidR="00895A72" w:rsidRPr="00CB34F7">
              <w:rPr>
                <w:rFonts w:ascii="Tahoma" w:hAnsi="Tahoma" w:cs="Tahoma"/>
              </w:rPr>
              <w:t xml:space="preserve"> </w:t>
            </w:r>
            <w:r w:rsidR="00CB34F7" w:rsidRPr="00CB34F7">
              <w:rPr>
                <w:rFonts w:ascii="Tahoma" w:hAnsi="Tahoma" w:cs="Tahoma"/>
              </w:rPr>
              <w:t>Secretaría de Educación Pública</w:t>
            </w:r>
          </w:p>
          <w:p w14:paraId="28383F74" w14:textId="63572DAB" w:rsidR="00BA3E7F" w:rsidRPr="00CB34F7" w:rsidRDefault="00BA3E7F" w:rsidP="00552D21">
            <w:pPr>
              <w:jc w:val="both"/>
              <w:rPr>
                <w:rFonts w:ascii="Tahoma" w:hAnsi="Tahoma" w:cs="Tahoma"/>
              </w:rPr>
            </w:pPr>
            <w:r w:rsidRPr="00CB34F7">
              <w:rPr>
                <w:rFonts w:ascii="Tahoma" w:hAnsi="Tahoma" w:cs="Tahoma"/>
              </w:rPr>
              <w:t>Periodo</w:t>
            </w:r>
            <w:r w:rsidR="005A50F9" w:rsidRPr="00CB34F7">
              <w:rPr>
                <w:rFonts w:ascii="Tahoma" w:hAnsi="Tahoma" w:cs="Tahoma"/>
              </w:rPr>
              <w:t>:</w:t>
            </w:r>
            <w:r w:rsidR="00895A72" w:rsidRPr="00CB34F7">
              <w:rPr>
                <w:rFonts w:ascii="Tahoma" w:hAnsi="Tahoma" w:cs="Tahoma"/>
              </w:rPr>
              <w:t xml:space="preserve"> </w:t>
            </w:r>
            <w:r w:rsidR="008D3E2E" w:rsidRPr="00CB34F7">
              <w:rPr>
                <w:rFonts w:ascii="Tahoma" w:hAnsi="Tahoma" w:cs="Tahoma"/>
              </w:rPr>
              <w:t>202</w:t>
            </w:r>
            <w:r w:rsidR="00CB34F7" w:rsidRPr="00CB34F7">
              <w:rPr>
                <w:rFonts w:ascii="Tahoma" w:hAnsi="Tahoma" w:cs="Tahoma"/>
              </w:rPr>
              <w:t>0 a la fecha</w:t>
            </w:r>
          </w:p>
          <w:p w14:paraId="10E7067B" w14:textId="73216F6A" w:rsidR="00BA3E7F" w:rsidRPr="00CB34F7" w:rsidRDefault="00BA3E7F" w:rsidP="00552D21">
            <w:pPr>
              <w:jc w:val="both"/>
              <w:rPr>
                <w:rFonts w:ascii="Tahoma" w:hAnsi="Tahoma" w:cs="Tahoma"/>
              </w:rPr>
            </w:pPr>
            <w:r w:rsidRPr="00CB34F7">
              <w:rPr>
                <w:rFonts w:ascii="Tahoma" w:hAnsi="Tahoma" w:cs="Tahoma"/>
              </w:rPr>
              <w:t>Cargo</w:t>
            </w:r>
            <w:r w:rsidR="005A50F9" w:rsidRPr="00CB34F7">
              <w:rPr>
                <w:rFonts w:ascii="Tahoma" w:hAnsi="Tahoma" w:cs="Tahoma"/>
              </w:rPr>
              <w:t>:</w:t>
            </w:r>
            <w:r w:rsidR="005E3E4C" w:rsidRPr="00CB34F7">
              <w:rPr>
                <w:rFonts w:ascii="Tahoma" w:hAnsi="Tahoma" w:cs="Tahoma"/>
              </w:rPr>
              <w:t xml:space="preserve"> </w:t>
            </w:r>
            <w:r w:rsidR="00CB34F7" w:rsidRPr="00CB34F7">
              <w:rPr>
                <w:rFonts w:ascii="Tahoma" w:hAnsi="Tahoma" w:cs="Tahoma"/>
              </w:rPr>
              <w:t>Maestro de grupo, primaria</w:t>
            </w:r>
          </w:p>
          <w:p w14:paraId="03972C24" w14:textId="77777777" w:rsidR="00BA3E7F" w:rsidRPr="00CB34F7" w:rsidRDefault="00BA3E7F" w:rsidP="00552D21">
            <w:pPr>
              <w:jc w:val="both"/>
              <w:rPr>
                <w:rFonts w:ascii="Tahoma" w:hAnsi="Tahoma" w:cs="Tahoma"/>
              </w:rPr>
            </w:pPr>
          </w:p>
          <w:p w14:paraId="5985190C" w14:textId="5A886717" w:rsidR="00CB34F7" w:rsidRPr="00CB34F7" w:rsidRDefault="00CB34F7" w:rsidP="00CB34F7">
            <w:pPr>
              <w:jc w:val="both"/>
              <w:rPr>
                <w:rFonts w:ascii="Tahoma" w:hAnsi="Tahoma" w:cs="Tahoma"/>
              </w:rPr>
            </w:pPr>
            <w:r w:rsidRPr="00CB34F7">
              <w:rPr>
                <w:rFonts w:ascii="Tahoma" w:hAnsi="Tahoma" w:cs="Tahoma"/>
              </w:rPr>
              <w:t xml:space="preserve">Empresa: </w:t>
            </w:r>
            <w:r w:rsidRPr="00CB34F7">
              <w:rPr>
                <w:rFonts w:ascii="Tahoma" w:hAnsi="Tahoma" w:cs="Tahoma"/>
              </w:rPr>
              <w:t>Colegio Villa Educativa de Saltillo</w:t>
            </w:r>
          </w:p>
          <w:p w14:paraId="621ED57F" w14:textId="62269CF7" w:rsidR="00CB34F7" w:rsidRPr="00CB34F7" w:rsidRDefault="00CB34F7" w:rsidP="00CB34F7">
            <w:pPr>
              <w:jc w:val="both"/>
              <w:rPr>
                <w:rFonts w:ascii="Tahoma" w:hAnsi="Tahoma" w:cs="Tahoma"/>
              </w:rPr>
            </w:pPr>
            <w:r w:rsidRPr="00CB34F7">
              <w:rPr>
                <w:rFonts w:ascii="Tahoma" w:hAnsi="Tahoma" w:cs="Tahoma"/>
              </w:rPr>
              <w:t>Periodo: 202</w:t>
            </w:r>
            <w:r w:rsidRPr="00CB34F7">
              <w:rPr>
                <w:rFonts w:ascii="Tahoma" w:hAnsi="Tahoma" w:cs="Tahoma"/>
              </w:rPr>
              <w:t>3 a la fecha</w:t>
            </w:r>
          </w:p>
          <w:p w14:paraId="53F157CE" w14:textId="15D302C3" w:rsidR="00CB34F7" w:rsidRPr="00CB34F7" w:rsidRDefault="00CB34F7" w:rsidP="00CB34F7">
            <w:pPr>
              <w:jc w:val="both"/>
              <w:rPr>
                <w:rFonts w:ascii="Tahoma" w:hAnsi="Tahoma" w:cs="Tahoma"/>
              </w:rPr>
            </w:pPr>
            <w:r w:rsidRPr="00CB34F7">
              <w:rPr>
                <w:rFonts w:ascii="Tahoma" w:hAnsi="Tahoma" w:cs="Tahoma"/>
              </w:rPr>
              <w:t xml:space="preserve">Cargo: </w:t>
            </w:r>
            <w:r w:rsidRPr="00CB34F7">
              <w:rPr>
                <w:rFonts w:ascii="Tahoma" w:hAnsi="Tahoma" w:cs="Tahoma"/>
              </w:rPr>
              <w:t>Maestro de grupo, secundaria</w:t>
            </w:r>
          </w:p>
          <w:p w14:paraId="77B1B2C4" w14:textId="77777777" w:rsidR="00CB34F7" w:rsidRPr="00CB34F7" w:rsidRDefault="00CB34F7" w:rsidP="00552D21">
            <w:pPr>
              <w:jc w:val="both"/>
              <w:rPr>
                <w:rFonts w:ascii="Tahoma" w:hAnsi="Tahoma" w:cs="Tahoma"/>
              </w:rPr>
            </w:pPr>
          </w:p>
          <w:p w14:paraId="7723F2ED" w14:textId="29F682FC" w:rsidR="00CB34F7" w:rsidRPr="00CB34F7" w:rsidRDefault="00CB34F7" w:rsidP="00CB34F7">
            <w:pPr>
              <w:jc w:val="both"/>
              <w:rPr>
                <w:rFonts w:ascii="Tahoma" w:hAnsi="Tahoma" w:cs="Tahoma"/>
              </w:rPr>
            </w:pPr>
            <w:r w:rsidRPr="00CB34F7">
              <w:rPr>
                <w:rFonts w:ascii="Tahoma" w:hAnsi="Tahoma" w:cs="Tahoma"/>
              </w:rPr>
              <w:t xml:space="preserve">Empresa: </w:t>
            </w:r>
            <w:r w:rsidRPr="00CB34F7">
              <w:rPr>
                <w:rFonts w:ascii="Tahoma" w:hAnsi="Tahoma" w:cs="Tahoma"/>
              </w:rPr>
              <w:t>Colegio Albatros de Saltillo</w:t>
            </w:r>
          </w:p>
          <w:p w14:paraId="392B5354" w14:textId="424D3442" w:rsidR="00CB34F7" w:rsidRPr="00CB34F7" w:rsidRDefault="00CB34F7" w:rsidP="00CB34F7">
            <w:pPr>
              <w:jc w:val="both"/>
              <w:rPr>
                <w:rFonts w:ascii="Tahoma" w:hAnsi="Tahoma" w:cs="Tahoma"/>
              </w:rPr>
            </w:pPr>
            <w:r w:rsidRPr="00CB34F7">
              <w:rPr>
                <w:rFonts w:ascii="Tahoma" w:hAnsi="Tahoma" w:cs="Tahoma"/>
              </w:rPr>
              <w:t>Periodo: 2</w:t>
            </w:r>
            <w:r w:rsidRPr="00CB34F7">
              <w:rPr>
                <w:rFonts w:ascii="Tahoma" w:hAnsi="Tahoma" w:cs="Tahoma"/>
              </w:rPr>
              <w:t>015-2022</w:t>
            </w:r>
          </w:p>
          <w:p w14:paraId="4E288047" w14:textId="64ABF64A" w:rsidR="00CB34F7" w:rsidRPr="00CB34F7" w:rsidRDefault="00CB34F7" w:rsidP="00CB34F7">
            <w:pPr>
              <w:jc w:val="both"/>
              <w:rPr>
                <w:rFonts w:ascii="Tahoma" w:hAnsi="Tahoma" w:cs="Tahoma"/>
              </w:rPr>
            </w:pPr>
            <w:r w:rsidRPr="00CB34F7">
              <w:rPr>
                <w:rFonts w:ascii="Tahoma" w:hAnsi="Tahoma" w:cs="Tahoma"/>
              </w:rPr>
              <w:t>Cargo:</w:t>
            </w:r>
            <w:r w:rsidRPr="00CB34F7">
              <w:rPr>
                <w:rFonts w:ascii="Tahoma" w:hAnsi="Tahoma" w:cs="Tahoma"/>
              </w:rPr>
              <w:t xml:space="preserve"> Maestro de grupo, secundaria</w:t>
            </w:r>
          </w:p>
          <w:p w14:paraId="09F05F26" w14:textId="6CC25E8A" w:rsidR="00CB34F7" w:rsidRPr="00AA1544" w:rsidRDefault="00CB34F7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560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ED24B" w14:textId="77777777" w:rsidR="002037FA" w:rsidRDefault="002037FA" w:rsidP="00527FC7">
      <w:pPr>
        <w:spacing w:after="0" w:line="240" w:lineRule="auto"/>
      </w:pPr>
      <w:r>
        <w:separator/>
      </w:r>
    </w:p>
  </w:endnote>
  <w:endnote w:type="continuationSeparator" w:id="0">
    <w:p w14:paraId="362AAAC3" w14:textId="77777777" w:rsidR="002037FA" w:rsidRDefault="002037F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7D97" w14:textId="77777777" w:rsidR="002037FA" w:rsidRDefault="002037FA" w:rsidP="00527FC7">
      <w:pPr>
        <w:spacing w:after="0" w:line="240" w:lineRule="auto"/>
      </w:pPr>
      <w:r>
        <w:separator/>
      </w:r>
    </w:p>
  </w:footnote>
  <w:footnote w:type="continuationSeparator" w:id="0">
    <w:p w14:paraId="21B5270E" w14:textId="77777777" w:rsidR="002037FA" w:rsidRDefault="002037F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0789"/>
    <w:rsid w:val="001D16F8"/>
    <w:rsid w:val="001E0FB9"/>
    <w:rsid w:val="001E2C65"/>
    <w:rsid w:val="001F057E"/>
    <w:rsid w:val="002037FA"/>
    <w:rsid w:val="00221C8E"/>
    <w:rsid w:val="0023516C"/>
    <w:rsid w:val="00296C9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07F7D"/>
    <w:rsid w:val="0041776C"/>
    <w:rsid w:val="004327C4"/>
    <w:rsid w:val="004374B8"/>
    <w:rsid w:val="0045495B"/>
    <w:rsid w:val="00457492"/>
    <w:rsid w:val="00483ABB"/>
    <w:rsid w:val="0048646D"/>
    <w:rsid w:val="004B2BBB"/>
    <w:rsid w:val="004E72A3"/>
    <w:rsid w:val="004F5CBA"/>
    <w:rsid w:val="00503735"/>
    <w:rsid w:val="00505CEA"/>
    <w:rsid w:val="00527FC7"/>
    <w:rsid w:val="00552D21"/>
    <w:rsid w:val="0055309F"/>
    <w:rsid w:val="00584927"/>
    <w:rsid w:val="005876F2"/>
    <w:rsid w:val="005A148D"/>
    <w:rsid w:val="005A25DC"/>
    <w:rsid w:val="005A50F9"/>
    <w:rsid w:val="005B37FE"/>
    <w:rsid w:val="005E2CC5"/>
    <w:rsid w:val="005E3E4C"/>
    <w:rsid w:val="005F52B5"/>
    <w:rsid w:val="00622EAA"/>
    <w:rsid w:val="006302B4"/>
    <w:rsid w:val="00657567"/>
    <w:rsid w:val="006651E9"/>
    <w:rsid w:val="006740E6"/>
    <w:rsid w:val="0069624C"/>
    <w:rsid w:val="006B6958"/>
    <w:rsid w:val="006C4EC8"/>
    <w:rsid w:val="006F5477"/>
    <w:rsid w:val="00732A5C"/>
    <w:rsid w:val="00745686"/>
    <w:rsid w:val="0074635E"/>
    <w:rsid w:val="007464EC"/>
    <w:rsid w:val="007546D8"/>
    <w:rsid w:val="007762B8"/>
    <w:rsid w:val="007779FE"/>
    <w:rsid w:val="007B0776"/>
    <w:rsid w:val="007B538A"/>
    <w:rsid w:val="007C4F84"/>
    <w:rsid w:val="007D0200"/>
    <w:rsid w:val="007E788B"/>
    <w:rsid w:val="00807B33"/>
    <w:rsid w:val="00815770"/>
    <w:rsid w:val="00821000"/>
    <w:rsid w:val="00856508"/>
    <w:rsid w:val="00871521"/>
    <w:rsid w:val="008841B1"/>
    <w:rsid w:val="00895A72"/>
    <w:rsid w:val="008A785F"/>
    <w:rsid w:val="008C24B9"/>
    <w:rsid w:val="008C34DF"/>
    <w:rsid w:val="008D3BAD"/>
    <w:rsid w:val="008D3E2E"/>
    <w:rsid w:val="008E1F23"/>
    <w:rsid w:val="008E3A2F"/>
    <w:rsid w:val="008E5D35"/>
    <w:rsid w:val="008E6B4A"/>
    <w:rsid w:val="00900297"/>
    <w:rsid w:val="0091120B"/>
    <w:rsid w:val="009302F0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904"/>
    <w:rsid w:val="00C514B6"/>
    <w:rsid w:val="00C94FED"/>
    <w:rsid w:val="00CB34F7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25606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2024-05-31T00:26:00Z</dcterms:created>
  <dcterms:modified xsi:type="dcterms:W3CDTF">2024-05-31T00:26:00Z</dcterms:modified>
</cp:coreProperties>
</file>